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AC" w:rsidRDefault="00797CE2">
      <w:r>
        <w:rPr>
          <w:noProof/>
          <w:lang w:eastAsia="de-CH"/>
        </w:rPr>
        <w:drawing>
          <wp:inline distT="0" distB="0" distL="0" distR="0">
            <wp:extent cx="1806598" cy="61825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SYNC_LOCAL\SugarSyncDrive\ZurzibietRegio\Logo\zurzibietregi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806598" cy="618258"/>
                    </a:xfrm>
                    <a:prstGeom prst="rect">
                      <a:avLst/>
                    </a:prstGeom>
                    <a:noFill/>
                    <a:ln>
                      <a:noFill/>
                    </a:ln>
                  </pic:spPr>
                </pic:pic>
              </a:graphicData>
            </a:graphic>
          </wp:inline>
        </w:drawing>
      </w:r>
    </w:p>
    <w:p w:rsidR="00BA7952" w:rsidRPr="00BA7952" w:rsidRDefault="00BA7952">
      <w:pPr>
        <w:rPr>
          <w:b/>
        </w:rPr>
      </w:pPr>
    </w:p>
    <w:p w:rsidR="007B1E74" w:rsidRDefault="00F10965" w:rsidP="00F10965">
      <w:pPr>
        <w:ind w:left="6663"/>
        <w:rPr>
          <w:lang w:val="de-DE"/>
        </w:rPr>
      </w:pPr>
      <w:r w:rsidRPr="00F10965">
        <w:rPr>
          <w:lang w:val="de-DE"/>
        </w:rPr>
        <w:t>Departement</w:t>
      </w:r>
      <w:r w:rsidR="007B1E74">
        <w:rPr>
          <w:lang w:val="de-DE"/>
        </w:rPr>
        <w:t xml:space="preserve"> Volkswirtschaft und Inneres</w:t>
      </w:r>
    </w:p>
    <w:p w:rsidR="007B1E74" w:rsidRDefault="007B1E74" w:rsidP="00F10965">
      <w:pPr>
        <w:ind w:left="6663"/>
        <w:rPr>
          <w:lang w:val="de-DE"/>
        </w:rPr>
      </w:pPr>
      <w:r>
        <w:rPr>
          <w:lang w:val="de-DE"/>
        </w:rPr>
        <w:t>Generalsekretariat</w:t>
      </w:r>
    </w:p>
    <w:p w:rsidR="00F10965" w:rsidRPr="00F10965" w:rsidRDefault="007B1E74" w:rsidP="00F10965">
      <w:pPr>
        <w:ind w:left="6663"/>
        <w:rPr>
          <w:lang w:val="de-DE"/>
        </w:rPr>
      </w:pPr>
      <w:r>
        <w:rPr>
          <w:lang w:val="de-DE"/>
        </w:rPr>
        <w:t>Frey-</w:t>
      </w:r>
      <w:proofErr w:type="spellStart"/>
      <w:r>
        <w:rPr>
          <w:lang w:val="de-DE"/>
        </w:rPr>
        <w:t>Herosé</w:t>
      </w:r>
      <w:proofErr w:type="spellEnd"/>
      <w:r>
        <w:rPr>
          <w:lang w:val="de-DE"/>
        </w:rPr>
        <w:t>-</w:t>
      </w:r>
      <w:proofErr w:type="spellStart"/>
      <w:r>
        <w:rPr>
          <w:lang w:val="de-DE"/>
        </w:rPr>
        <w:t>Strasse</w:t>
      </w:r>
      <w:proofErr w:type="spellEnd"/>
      <w:r>
        <w:rPr>
          <w:lang w:val="de-DE"/>
        </w:rPr>
        <w:t xml:space="preserve"> 12</w:t>
      </w:r>
      <w:r w:rsidR="00F10965" w:rsidRPr="00F10965">
        <w:rPr>
          <w:lang w:val="de-DE"/>
        </w:rPr>
        <w:t xml:space="preserve">, </w:t>
      </w:r>
      <w:r>
        <w:rPr>
          <w:lang w:val="de-DE"/>
        </w:rPr>
        <w:br/>
        <w:t>5001 Aar</w:t>
      </w:r>
      <w:r w:rsidR="00F10965" w:rsidRPr="00F10965">
        <w:rPr>
          <w:lang w:val="de-DE"/>
        </w:rPr>
        <w:t>au</w:t>
      </w:r>
    </w:p>
    <w:p w:rsidR="007B1BCB" w:rsidRPr="00AC6F06" w:rsidRDefault="007B1BCB"/>
    <w:p w:rsidR="009704EA" w:rsidRDefault="00EE7A90">
      <w:r w:rsidRPr="00AC6F06">
        <w:t xml:space="preserve">Bad </w:t>
      </w:r>
      <w:proofErr w:type="spellStart"/>
      <w:r w:rsidRPr="00AC6F06">
        <w:t>Zurzach</w:t>
      </w:r>
      <w:proofErr w:type="spellEnd"/>
      <w:r w:rsidRPr="00AC6F06">
        <w:t xml:space="preserve">, </w:t>
      </w:r>
      <w:r w:rsidR="008664B6">
        <w:t>25</w:t>
      </w:r>
      <w:r w:rsidR="00135424" w:rsidRPr="00AC6F06">
        <w:t xml:space="preserve">. </w:t>
      </w:r>
      <w:r w:rsidR="00F3271C">
        <w:t>Mai</w:t>
      </w:r>
      <w:r w:rsidR="00135424" w:rsidRPr="00AC6F06">
        <w:t xml:space="preserve"> 201</w:t>
      </w:r>
      <w:r w:rsidR="0043385A">
        <w:t>6</w:t>
      </w:r>
      <w:r w:rsidR="007B1E74">
        <w:t>/</w:t>
      </w:r>
      <w:proofErr w:type="spellStart"/>
      <w:r w:rsidR="007B1E74">
        <w:t>LvM</w:t>
      </w:r>
      <w:proofErr w:type="spellEnd"/>
    </w:p>
    <w:p w:rsidR="009704EA" w:rsidRDefault="009704EA"/>
    <w:p w:rsidR="00AC6F06" w:rsidRDefault="007B1E74" w:rsidP="00AC6F06">
      <w:pPr>
        <w:tabs>
          <w:tab w:val="left" w:pos="5387"/>
        </w:tabs>
        <w:ind w:right="-1"/>
        <w:rPr>
          <w:b/>
        </w:rPr>
      </w:pPr>
      <w:r>
        <w:rPr>
          <w:b/>
        </w:rPr>
        <w:t>Hightech Aargau; Weiterführung; Verpflichtungskredit;</w:t>
      </w:r>
      <w:r w:rsidR="007F358F">
        <w:rPr>
          <w:b/>
        </w:rPr>
        <w:t xml:space="preserve"> Stellungnahme </w:t>
      </w:r>
      <w:proofErr w:type="spellStart"/>
      <w:r w:rsidR="007F358F">
        <w:rPr>
          <w:b/>
        </w:rPr>
        <w:t>ZurzibietRegio</w:t>
      </w:r>
      <w:proofErr w:type="spellEnd"/>
      <w:r>
        <w:rPr>
          <w:b/>
        </w:rPr>
        <w:t xml:space="preserve"> im Rahmen des Anhörungsverfahrens</w:t>
      </w:r>
    </w:p>
    <w:p w:rsidR="007B1E74" w:rsidRPr="00AC6F06" w:rsidRDefault="007B1E74" w:rsidP="00AC6F06">
      <w:pPr>
        <w:tabs>
          <w:tab w:val="left" w:pos="5387"/>
        </w:tabs>
        <w:ind w:right="-1"/>
      </w:pPr>
    </w:p>
    <w:p w:rsidR="007B1E74" w:rsidRDefault="007B1E74" w:rsidP="00F10965">
      <w:pPr>
        <w:spacing w:before="120"/>
        <w:outlineLvl w:val="0"/>
      </w:pPr>
      <w:r>
        <w:t xml:space="preserve">Sehr geehrter Herr Regierungsrat, </w:t>
      </w:r>
    </w:p>
    <w:p w:rsidR="007B1E74" w:rsidRDefault="007B1E74" w:rsidP="007B1E74">
      <w:pPr>
        <w:outlineLvl w:val="0"/>
      </w:pPr>
      <w:r>
        <w:t>Sehr geehrte Damen und Herren</w:t>
      </w:r>
    </w:p>
    <w:p w:rsidR="007B1E74" w:rsidRDefault="007B1E74" w:rsidP="007B1E74">
      <w:pPr>
        <w:outlineLvl w:val="0"/>
      </w:pPr>
    </w:p>
    <w:p w:rsidR="00F10965" w:rsidRDefault="007B1E74" w:rsidP="00F10965">
      <w:pPr>
        <w:spacing w:before="120"/>
        <w:outlineLvl w:val="0"/>
      </w:pPr>
      <w:r>
        <w:t xml:space="preserve">Das Programm Hightech Aargau wurde im Jahr 2012 vom Regierungsrat </w:t>
      </w:r>
      <w:r w:rsidR="00681689">
        <w:t xml:space="preserve">mit dem Ziel </w:t>
      </w:r>
      <w:r>
        <w:t>lanciert</w:t>
      </w:r>
      <w:r w:rsidR="00681689">
        <w:t xml:space="preserve">, den Aargauer Unternehmen optimale Rahmenbedingungen und Dienstleistungen im Bereich der Innovationsförderung und des Technologietransfers zu bieten. Auf diese Weise soll die Standortattraktivität für innovative Unternehmen gestärkt, die Wertschöpfung gesteigert und ein qualitatives Wachstum bei tiefem Ressourcenverbrauch erreicht werden. Die Massnahmen des Programms werden seit rund drei Jahren operativ umgesetzt. Die Nachfrage nach </w:t>
      </w:r>
      <w:r w:rsidR="00BA6490">
        <w:t xml:space="preserve">den </w:t>
      </w:r>
      <w:r w:rsidR="00681689">
        <w:t xml:space="preserve">Dienstleistungen </w:t>
      </w:r>
      <w:r w:rsidR="00BA6490">
        <w:t>sowie</w:t>
      </w:r>
      <w:r w:rsidR="00681689">
        <w:t xml:space="preserve"> die Ergebnisse und Rückmeldungen der vier Schwerpunktbereiche (Hightech-Forschung, Hightech-Areale, Hightech-Zentrum, Hightech-Kooperation) zeigen, dass die Massnahmen zweckmässig sind und </w:t>
      </w:r>
      <w:r w:rsidR="00BA6490">
        <w:t xml:space="preserve">für die Unternehmen einen Mehrwert </w:t>
      </w:r>
      <w:r w:rsidR="00681689">
        <w:t xml:space="preserve">schaffen. </w:t>
      </w:r>
      <w:r w:rsidR="00006A92">
        <w:t>Um auch weiterhin im Standortwettbewerb bestehen zu können</w:t>
      </w:r>
      <w:r w:rsidR="00BA6490">
        <w:t>, Rahmenbedingungen für Innovationen zu verbessern und die Attraktivität des Kantons für wissensintensive und wertschöpfungsstarke Branchen zu stärken</w:t>
      </w:r>
      <w:r w:rsidR="00006A92">
        <w:t xml:space="preserve">, sollen die aktuellen Anstrengungen auch in den nächsten Jahren beibehalten werden. </w:t>
      </w:r>
      <w:r w:rsidR="00681689">
        <w:t xml:space="preserve">Für die Weiterführung des Programms Hightech Aargau in den Jahren 2018-2022 </w:t>
      </w:r>
      <w:r w:rsidR="00BA6490">
        <w:t>soll</w:t>
      </w:r>
      <w:r w:rsidR="00681689">
        <w:t xml:space="preserve"> nun ein neuer Verpflichtungskredit von </w:t>
      </w:r>
      <w:r w:rsidR="00B93D7F">
        <w:t>28.7 Mill</w:t>
      </w:r>
      <w:r w:rsidR="00BA6490">
        <w:t xml:space="preserve">ionen Franken bewilligt werden, welchen der Regierungsrat beim </w:t>
      </w:r>
      <w:proofErr w:type="spellStart"/>
      <w:r w:rsidR="00BA6490">
        <w:t>Grossen</w:t>
      </w:r>
      <w:proofErr w:type="spellEnd"/>
      <w:r w:rsidR="00BA6490">
        <w:t xml:space="preserve"> Rat beantragt. Im Rahmen des Anhörungsverfahrens nimmt </w:t>
      </w:r>
      <w:proofErr w:type="spellStart"/>
      <w:r w:rsidR="00BA6490">
        <w:t>ZurzibietRegio</w:t>
      </w:r>
      <w:proofErr w:type="spellEnd"/>
      <w:r w:rsidR="00BA6490">
        <w:t xml:space="preserve"> zum obengenannten Vorhaben Stellung. </w:t>
      </w:r>
    </w:p>
    <w:p w:rsidR="00573F78" w:rsidRDefault="00D10A69" w:rsidP="00D10A69">
      <w:pPr>
        <w:spacing w:before="120"/>
        <w:outlineLvl w:val="0"/>
      </w:pPr>
      <w:r>
        <w:t xml:space="preserve">Die Region unterstützt die Zielsetzungen des Programms Hightech Aargau </w:t>
      </w:r>
      <w:r w:rsidR="00573F78">
        <w:t xml:space="preserve">mit den vier Schwerpunkten </w:t>
      </w:r>
      <w:r>
        <w:t xml:space="preserve">und erachtet die Weiterführung zur Stärkung des Wirtschaftsstandorts Kanton Aargau als </w:t>
      </w:r>
      <w:r w:rsidR="00561349">
        <w:t xml:space="preserve">äusserst </w:t>
      </w:r>
      <w:r>
        <w:t xml:space="preserve">wichtig und zielführend. </w:t>
      </w:r>
    </w:p>
    <w:p w:rsidR="00F3271C" w:rsidRDefault="00D10A69" w:rsidP="00D10A69">
      <w:pPr>
        <w:spacing w:before="120"/>
        <w:outlineLvl w:val="0"/>
      </w:pPr>
      <w:proofErr w:type="spellStart"/>
      <w:r>
        <w:t>ZurzibietRegio</w:t>
      </w:r>
      <w:proofErr w:type="spellEnd"/>
      <w:r>
        <w:t xml:space="preserve"> </w:t>
      </w:r>
      <w:r w:rsidR="00220D24">
        <w:t xml:space="preserve">ist </w:t>
      </w:r>
      <w:r w:rsidR="00561349">
        <w:t>sehr</w:t>
      </w:r>
      <w:r w:rsidR="00220D24">
        <w:t xml:space="preserve"> an der Stärkung des Wirtschaftsstandorts Kanton Aargau </w:t>
      </w:r>
      <w:r w:rsidR="00F3271C">
        <w:t>und insbesondere des Hightech-S</w:t>
      </w:r>
      <w:r w:rsidR="00561349">
        <w:t xml:space="preserve">tandortes Unteres </w:t>
      </w:r>
      <w:proofErr w:type="spellStart"/>
      <w:r w:rsidR="00561349">
        <w:t>Aaretal</w:t>
      </w:r>
      <w:proofErr w:type="spellEnd"/>
      <w:r w:rsidR="00561349">
        <w:t xml:space="preserve"> </w:t>
      </w:r>
      <w:r w:rsidR="00E722A3">
        <w:t xml:space="preserve">/ PSI </w:t>
      </w:r>
      <w:r w:rsidR="00561349">
        <w:t xml:space="preserve">interessiert. Entsprechend </w:t>
      </w:r>
      <w:r w:rsidR="00220D24">
        <w:t xml:space="preserve">beabsichtigt </w:t>
      </w:r>
      <w:r w:rsidR="00561349">
        <w:t xml:space="preserve">die Region </w:t>
      </w:r>
      <w:r>
        <w:t xml:space="preserve">eine </w:t>
      </w:r>
      <w:r w:rsidR="00220D24">
        <w:t>gezielte</w:t>
      </w:r>
      <w:r>
        <w:t xml:space="preserve"> Entwicklung von Arbeitsplatzgebieten sowie die Stärkung und Weiterentwicklung der Hightech-Zone des PSI (</w:t>
      </w:r>
      <w:r w:rsidR="00561349">
        <w:t xml:space="preserve">siehe auch Vision </w:t>
      </w:r>
      <w:proofErr w:type="spellStart"/>
      <w:r w:rsidR="00561349">
        <w:t>Zurzibiet</w:t>
      </w:r>
      <w:proofErr w:type="spellEnd"/>
      <w:r>
        <w:t>). Zudem hat die Region</w:t>
      </w:r>
      <w:r w:rsidR="0049322E">
        <w:t xml:space="preserve"> </w:t>
      </w:r>
      <w:r w:rsidR="00301815">
        <w:t xml:space="preserve">im Zusammenhang mit der Hightech-Entwicklung im Unteren </w:t>
      </w:r>
      <w:proofErr w:type="spellStart"/>
      <w:r w:rsidR="00301815">
        <w:t>Aaretal</w:t>
      </w:r>
      <w:proofErr w:type="spellEnd"/>
      <w:r w:rsidR="00301815">
        <w:t xml:space="preserve"> </w:t>
      </w:r>
      <w:r w:rsidR="0049322E">
        <w:t xml:space="preserve">bereits im Jahr </w:t>
      </w:r>
      <w:r w:rsidR="00301815">
        <w:t xml:space="preserve">2011 zur Teiländerung </w:t>
      </w:r>
      <w:proofErr w:type="spellStart"/>
      <w:r w:rsidR="00301815">
        <w:t>SwissFEL</w:t>
      </w:r>
      <w:proofErr w:type="spellEnd"/>
      <w:r w:rsidR="00301815">
        <w:t xml:space="preserve"> </w:t>
      </w:r>
      <w:r w:rsidR="00006A92">
        <w:t xml:space="preserve">und zu Hightech Aargau </w:t>
      </w:r>
      <w:r w:rsidR="00301815">
        <w:t xml:space="preserve">und im Jahr </w:t>
      </w:r>
      <w:r w:rsidR="0049322E">
        <w:t xml:space="preserve">2013 zur BNO-Teiländerung Hightech-Zone </w:t>
      </w:r>
      <w:proofErr w:type="spellStart"/>
      <w:r w:rsidR="0049322E">
        <w:t>Villigen</w:t>
      </w:r>
      <w:proofErr w:type="spellEnd"/>
      <w:r w:rsidR="0049322E">
        <w:t xml:space="preserve"> </w:t>
      </w:r>
      <w:r w:rsidR="00301815">
        <w:t xml:space="preserve">und zur Arbeitszone </w:t>
      </w:r>
      <w:proofErr w:type="spellStart"/>
      <w:r w:rsidR="00301815">
        <w:t>Würenlingen</w:t>
      </w:r>
      <w:proofErr w:type="spellEnd"/>
      <w:r w:rsidR="00301815">
        <w:t xml:space="preserve"> </w:t>
      </w:r>
      <w:r w:rsidR="00561349">
        <w:t xml:space="preserve">positiv </w:t>
      </w:r>
      <w:r w:rsidR="0049322E">
        <w:t>Stellung genommen</w:t>
      </w:r>
      <w:r w:rsidR="00561349">
        <w:t xml:space="preserve"> und i</w:t>
      </w:r>
      <w:r>
        <w:t>hre grundsätzliche Unterstützung dargelegt.</w:t>
      </w:r>
      <w:r w:rsidR="00F3271C">
        <w:t xml:space="preserve"> Im vorliegenden Schreiben nehmen wir nachfolgend insbesondere zu den zwei Schwerpunktbereichen Stellung, welche das </w:t>
      </w:r>
      <w:proofErr w:type="spellStart"/>
      <w:r w:rsidR="00F3271C">
        <w:t>Zurzibiet</w:t>
      </w:r>
      <w:proofErr w:type="spellEnd"/>
      <w:r w:rsidR="00F3271C">
        <w:t xml:space="preserve"> vorwiegend </w:t>
      </w:r>
      <w:proofErr w:type="gramStart"/>
      <w:r w:rsidR="00F3271C">
        <w:t>betreffen</w:t>
      </w:r>
      <w:proofErr w:type="gramEnd"/>
      <w:r w:rsidR="00F3271C">
        <w:t xml:space="preserve">.  </w:t>
      </w:r>
    </w:p>
    <w:p w:rsidR="00AA71F0" w:rsidRPr="00AA71F0" w:rsidRDefault="00AA71F0" w:rsidP="00F10965">
      <w:pPr>
        <w:spacing w:before="120"/>
        <w:outlineLvl w:val="0"/>
        <w:rPr>
          <w:u w:val="single"/>
        </w:rPr>
      </w:pPr>
      <w:r w:rsidRPr="00AA71F0">
        <w:rPr>
          <w:u w:val="single"/>
        </w:rPr>
        <w:t>Schwerpunkt Hightech-Areale</w:t>
      </w:r>
    </w:p>
    <w:p w:rsidR="008664B6" w:rsidRDefault="00006A92" w:rsidP="00AA71F0">
      <w:pPr>
        <w:spacing w:before="40"/>
        <w:outlineLvl w:val="0"/>
      </w:pPr>
      <w:r>
        <w:t xml:space="preserve">Die Koordinationsstelle Arealentwicklung wird von </w:t>
      </w:r>
      <w:proofErr w:type="spellStart"/>
      <w:r>
        <w:t>ZurzibietRe</w:t>
      </w:r>
      <w:r w:rsidR="00F3271C">
        <w:t>gio</w:t>
      </w:r>
      <w:proofErr w:type="spellEnd"/>
      <w:r w:rsidR="00F3271C">
        <w:t xml:space="preserve"> grundsätzlich begrüsst. Die Region hat im letzten Jahr in Zusammenarbeit mit dem Kanton und dem Wirtschaftsforum </w:t>
      </w:r>
      <w:proofErr w:type="spellStart"/>
      <w:r w:rsidR="00F3271C">
        <w:t>Zurzibiet</w:t>
      </w:r>
      <w:proofErr w:type="spellEnd"/>
      <w:r w:rsidR="00F3271C">
        <w:t xml:space="preserve"> die </w:t>
      </w:r>
      <w:r w:rsidR="00F3271C" w:rsidRPr="007B054A">
        <w:rPr>
          <w:i/>
        </w:rPr>
        <w:t xml:space="preserve">Potenzialkarte </w:t>
      </w:r>
      <w:proofErr w:type="spellStart"/>
      <w:r w:rsidR="00F3271C" w:rsidRPr="007B054A">
        <w:rPr>
          <w:i/>
        </w:rPr>
        <w:t>ZurzibietRegio</w:t>
      </w:r>
      <w:proofErr w:type="spellEnd"/>
      <w:r w:rsidR="00F3271C" w:rsidRPr="007B054A">
        <w:rPr>
          <w:i/>
        </w:rPr>
        <w:t xml:space="preserve"> – Potenzialgebiete für Wohnen und Arbeiten</w:t>
      </w:r>
      <w:r w:rsidR="00F3271C">
        <w:t xml:space="preserve"> erarbeitet. Die darin </w:t>
      </w:r>
      <w:r w:rsidR="00F3271C">
        <w:lastRenderedPageBreak/>
        <w:t xml:space="preserve">bezeichneten Potenzialgebiete für Arbeitsplatzentwicklungen finden sich nur teilweise in der von der Koordinationsstelle erstellten Übersicht (vgl. Anhörungsbericht Abbildung 2) wieder. Dies obwohl </w:t>
      </w:r>
      <w:r w:rsidR="007247A0">
        <w:t xml:space="preserve">es sich teilweise um grosse, unbebaute Gebiete in räumlicher Nähe des PSI handelt. </w:t>
      </w:r>
      <w:r w:rsidR="00F3271C">
        <w:t xml:space="preserve">Aus diesem Grund wünscht sich die Region zukünftig </w:t>
      </w:r>
      <w:r>
        <w:t>einen stärkeren Einbezug bei Arealentwicklungen von Seiten der Koordinationsstelle sowie eine intensivere Zusammenarbeit. Dies gilt insbesondere für die Bezeichnung von Projektpotenzialen für Arealentwic</w:t>
      </w:r>
      <w:r w:rsidR="00BA6490">
        <w:t xml:space="preserve">klung in </w:t>
      </w:r>
      <w:proofErr w:type="spellStart"/>
      <w:r w:rsidR="00BA6490">
        <w:t>ZurzibietRegio</w:t>
      </w:r>
      <w:proofErr w:type="spellEnd"/>
      <w:r>
        <w:t xml:space="preserve">. </w:t>
      </w:r>
      <w:r w:rsidR="00F3271C">
        <w:t xml:space="preserve">Die im Anhörungsbericht enthaltene Übersicht der Potenziale für Entwicklungsprojekte (vgl. Abbildung 2) </w:t>
      </w:r>
      <w:r w:rsidR="007B054A">
        <w:t xml:space="preserve">suggeriert eine Vollständigkeit, welche aus Sicht der Region nicht gegeben ist und deshalb entsprechend abstrahiert oder gekennzeichnet werden sollte. Aus Sicht von </w:t>
      </w:r>
      <w:proofErr w:type="spellStart"/>
      <w:r w:rsidR="007B054A">
        <w:t>ZurzibietRegio</w:t>
      </w:r>
      <w:proofErr w:type="spellEnd"/>
      <w:r w:rsidR="007B054A">
        <w:t xml:space="preserve"> sind folgende Projektpotenziale für Arealentwicklungen zu ergänzen</w:t>
      </w:r>
      <w:r w:rsidR="00D34D52">
        <w:t xml:space="preserve"> (vgl. auch </w:t>
      </w:r>
      <w:r w:rsidR="00D34D52" w:rsidRPr="007B054A">
        <w:rPr>
          <w:i/>
        </w:rPr>
        <w:t xml:space="preserve">Potenzialkarte </w:t>
      </w:r>
      <w:proofErr w:type="spellStart"/>
      <w:r w:rsidR="00D34D52" w:rsidRPr="007B054A">
        <w:rPr>
          <w:i/>
        </w:rPr>
        <w:t>ZurzibietRegio</w:t>
      </w:r>
      <w:proofErr w:type="spellEnd"/>
      <w:r w:rsidR="00D34D52" w:rsidRPr="007B054A">
        <w:rPr>
          <w:i/>
        </w:rPr>
        <w:t xml:space="preserve"> – Potenzialgebiete für Wohnen und Arbeiten</w:t>
      </w:r>
      <w:r w:rsidR="00BA6490" w:rsidRPr="00BA6490">
        <w:t>)</w:t>
      </w:r>
      <w:r w:rsidR="007B054A" w:rsidRPr="00BA6490">
        <w:t xml:space="preserve">: </w:t>
      </w:r>
    </w:p>
    <w:p w:rsidR="008664B6" w:rsidRDefault="007B054A" w:rsidP="008664B6">
      <w:pPr>
        <w:pStyle w:val="Listenabsatz"/>
        <w:numPr>
          <w:ilvl w:val="0"/>
          <w:numId w:val="9"/>
        </w:numPr>
        <w:spacing w:before="40"/>
        <w:outlineLvl w:val="0"/>
      </w:pPr>
      <w:r>
        <w:t xml:space="preserve">Bad </w:t>
      </w:r>
      <w:proofErr w:type="spellStart"/>
      <w:r>
        <w:t>Zurzach</w:t>
      </w:r>
      <w:proofErr w:type="spellEnd"/>
      <w:r>
        <w:t xml:space="preserve"> </w:t>
      </w:r>
      <w:proofErr w:type="spellStart"/>
      <w:r>
        <w:t>Seeächer</w:t>
      </w:r>
      <w:proofErr w:type="spellEnd"/>
      <w:r>
        <w:rPr>
          <w:rStyle w:val="Funotenzeichen"/>
        </w:rPr>
        <w:footnoteReference w:id="1"/>
      </w:r>
      <w:r w:rsidR="008664B6">
        <w:t>;</w:t>
      </w:r>
    </w:p>
    <w:p w:rsidR="008664B6" w:rsidRDefault="007B054A" w:rsidP="008664B6">
      <w:pPr>
        <w:pStyle w:val="Listenabsatz"/>
        <w:numPr>
          <w:ilvl w:val="0"/>
          <w:numId w:val="9"/>
        </w:numPr>
        <w:spacing w:before="40"/>
        <w:outlineLvl w:val="0"/>
      </w:pPr>
      <w:proofErr w:type="spellStart"/>
      <w:r>
        <w:t>Böttstein</w:t>
      </w:r>
      <w:proofErr w:type="spellEnd"/>
      <w:r>
        <w:t xml:space="preserve"> </w:t>
      </w:r>
      <w:proofErr w:type="spellStart"/>
      <w:r>
        <w:t>Grossacher</w:t>
      </w:r>
      <w:proofErr w:type="spellEnd"/>
      <w:r w:rsidR="008664B6">
        <w:t>;</w:t>
      </w:r>
    </w:p>
    <w:p w:rsidR="008664B6" w:rsidRDefault="007B054A" w:rsidP="008664B6">
      <w:pPr>
        <w:pStyle w:val="Listenabsatz"/>
        <w:numPr>
          <w:ilvl w:val="0"/>
          <w:numId w:val="9"/>
        </w:numPr>
        <w:spacing w:before="40"/>
        <w:outlineLvl w:val="0"/>
      </w:pPr>
      <w:proofErr w:type="spellStart"/>
      <w:r>
        <w:t>Döttingen</w:t>
      </w:r>
      <w:proofErr w:type="spellEnd"/>
      <w:r>
        <w:t xml:space="preserve"> </w:t>
      </w:r>
      <w:proofErr w:type="spellStart"/>
      <w:r>
        <w:t>Vorhard</w:t>
      </w:r>
      <w:proofErr w:type="spellEnd"/>
      <w:r>
        <w:t>/Badstrasse</w:t>
      </w:r>
      <w:r w:rsidR="008664B6">
        <w:t>;</w:t>
      </w:r>
    </w:p>
    <w:p w:rsidR="008664B6" w:rsidRDefault="007B054A" w:rsidP="008664B6">
      <w:pPr>
        <w:pStyle w:val="Listenabsatz"/>
        <w:numPr>
          <w:ilvl w:val="0"/>
          <w:numId w:val="9"/>
        </w:numPr>
        <w:spacing w:before="40"/>
        <w:outlineLvl w:val="0"/>
      </w:pPr>
      <w:r>
        <w:t xml:space="preserve"> </w:t>
      </w:r>
      <w:proofErr w:type="spellStart"/>
      <w:r>
        <w:t>Döttingen</w:t>
      </w:r>
      <w:proofErr w:type="spellEnd"/>
      <w:r>
        <w:t xml:space="preserve"> Insel </w:t>
      </w:r>
      <w:proofErr w:type="spellStart"/>
      <w:r>
        <w:t>Beznau</w:t>
      </w:r>
      <w:proofErr w:type="spellEnd"/>
      <w:r w:rsidR="008664B6">
        <w:t>;</w:t>
      </w:r>
    </w:p>
    <w:p w:rsidR="008664B6" w:rsidRDefault="007B054A" w:rsidP="008664B6">
      <w:pPr>
        <w:pStyle w:val="Listenabsatz"/>
        <w:numPr>
          <w:ilvl w:val="0"/>
          <w:numId w:val="9"/>
        </w:numPr>
        <w:spacing w:before="40"/>
        <w:outlineLvl w:val="0"/>
      </w:pPr>
      <w:proofErr w:type="spellStart"/>
      <w:r>
        <w:t>Klingnau</w:t>
      </w:r>
      <w:proofErr w:type="spellEnd"/>
      <w:r>
        <w:t xml:space="preserve"> Brühlstrasse</w:t>
      </w:r>
      <w:r w:rsidR="008664B6">
        <w:t>;</w:t>
      </w:r>
    </w:p>
    <w:p w:rsidR="008664B6" w:rsidRDefault="007B054A" w:rsidP="008664B6">
      <w:pPr>
        <w:pStyle w:val="Listenabsatz"/>
        <w:numPr>
          <w:ilvl w:val="0"/>
          <w:numId w:val="9"/>
        </w:numPr>
        <w:spacing w:before="40"/>
        <w:outlineLvl w:val="0"/>
      </w:pPr>
      <w:proofErr w:type="spellStart"/>
      <w:r>
        <w:t>Klingnau</w:t>
      </w:r>
      <w:proofErr w:type="spellEnd"/>
      <w:r>
        <w:t xml:space="preserve"> </w:t>
      </w:r>
      <w:proofErr w:type="spellStart"/>
      <w:r>
        <w:t>Zelgli</w:t>
      </w:r>
      <w:proofErr w:type="spellEnd"/>
      <w:r w:rsidR="008664B6">
        <w:t>;</w:t>
      </w:r>
    </w:p>
    <w:p w:rsidR="008664B6" w:rsidRDefault="007B054A" w:rsidP="008664B6">
      <w:pPr>
        <w:pStyle w:val="Listenabsatz"/>
        <w:numPr>
          <w:ilvl w:val="0"/>
          <w:numId w:val="9"/>
        </w:numPr>
        <w:spacing w:before="40"/>
        <w:outlineLvl w:val="0"/>
      </w:pPr>
      <w:r>
        <w:t xml:space="preserve"> </w:t>
      </w:r>
      <w:r w:rsidR="00D34D52">
        <w:t>Leibstadt Rheinacker Nord/Süd</w:t>
      </w:r>
      <w:r w:rsidR="008664B6">
        <w:t>;</w:t>
      </w:r>
    </w:p>
    <w:p w:rsidR="008664B6" w:rsidRDefault="00D34D52" w:rsidP="008664B6">
      <w:pPr>
        <w:pStyle w:val="Listenabsatz"/>
        <w:numPr>
          <w:ilvl w:val="0"/>
          <w:numId w:val="9"/>
        </w:numPr>
        <w:spacing w:before="40"/>
        <w:outlineLvl w:val="0"/>
      </w:pPr>
      <w:r>
        <w:t xml:space="preserve"> </w:t>
      </w:r>
      <w:proofErr w:type="spellStart"/>
      <w:r>
        <w:t>Rekingen</w:t>
      </w:r>
      <w:proofErr w:type="spellEnd"/>
      <w:r>
        <w:t xml:space="preserve"> LGZ</w:t>
      </w:r>
      <w:r w:rsidRPr="008664B6">
        <w:rPr>
          <w:vertAlign w:val="superscript"/>
        </w:rPr>
        <w:t>1</w:t>
      </w:r>
      <w:r w:rsidR="008664B6">
        <w:t>;</w:t>
      </w:r>
    </w:p>
    <w:p w:rsidR="008664B6" w:rsidRDefault="00D34D52" w:rsidP="008664B6">
      <w:pPr>
        <w:pStyle w:val="Listenabsatz"/>
        <w:numPr>
          <w:ilvl w:val="0"/>
          <w:numId w:val="9"/>
        </w:numPr>
        <w:spacing w:before="40"/>
        <w:outlineLvl w:val="0"/>
      </w:pPr>
      <w:r>
        <w:t xml:space="preserve"> </w:t>
      </w:r>
      <w:proofErr w:type="spellStart"/>
      <w:r>
        <w:t>Mellikon</w:t>
      </w:r>
      <w:proofErr w:type="spellEnd"/>
      <w:r>
        <w:t xml:space="preserve"> LGZ</w:t>
      </w:r>
      <w:r w:rsidRPr="008664B6">
        <w:rPr>
          <w:vertAlign w:val="superscript"/>
        </w:rPr>
        <w:t>1</w:t>
      </w:r>
      <w:r w:rsidR="008664B6">
        <w:t>;</w:t>
      </w:r>
    </w:p>
    <w:p w:rsidR="00B93D7F" w:rsidRDefault="00D34D52" w:rsidP="008664B6">
      <w:pPr>
        <w:pStyle w:val="Listenabsatz"/>
        <w:numPr>
          <w:ilvl w:val="0"/>
          <w:numId w:val="9"/>
        </w:numPr>
        <w:spacing w:before="40"/>
        <w:outlineLvl w:val="0"/>
      </w:pPr>
      <w:bookmarkStart w:id="0" w:name="_GoBack"/>
      <w:bookmarkEnd w:id="0"/>
      <w:r>
        <w:t xml:space="preserve"> </w:t>
      </w:r>
      <w:proofErr w:type="spellStart"/>
      <w:r>
        <w:t>Schneisingen</w:t>
      </w:r>
      <w:proofErr w:type="spellEnd"/>
      <w:r>
        <w:t xml:space="preserve"> </w:t>
      </w:r>
      <w:proofErr w:type="spellStart"/>
      <w:r>
        <w:t>Hünikerstrasse</w:t>
      </w:r>
      <w:proofErr w:type="spellEnd"/>
      <w:r>
        <w:t xml:space="preserve">. </w:t>
      </w:r>
    </w:p>
    <w:p w:rsidR="00301815" w:rsidRDefault="00BA6490" w:rsidP="00F10965">
      <w:pPr>
        <w:spacing w:before="120"/>
        <w:outlineLvl w:val="0"/>
      </w:pPr>
      <w:r>
        <w:t xml:space="preserve">Die Entwicklung des </w:t>
      </w:r>
      <w:r w:rsidR="00561349">
        <w:t>Hightech-</w:t>
      </w:r>
      <w:r>
        <w:t xml:space="preserve">Standorts </w:t>
      </w:r>
      <w:r w:rsidR="00561349">
        <w:t xml:space="preserve">Unteres </w:t>
      </w:r>
      <w:proofErr w:type="spellStart"/>
      <w:r w:rsidR="00561349">
        <w:t>Aaretal</w:t>
      </w:r>
      <w:proofErr w:type="spellEnd"/>
      <w:r w:rsidR="00E722A3">
        <w:t xml:space="preserve"> / PSI</w:t>
      </w:r>
      <w:r w:rsidR="00561349">
        <w:t xml:space="preserve"> mit </w:t>
      </w:r>
      <w:proofErr w:type="spellStart"/>
      <w:r w:rsidR="007247A0" w:rsidRPr="007247A0">
        <w:t>Villigen</w:t>
      </w:r>
      <w:proofErr w:type="spellEnd"/>
      <w:r w:rsidR="00E722A3">
        <w:t xml:space="preserve">, </w:t>
      </w:r>
      <w:proofErr w:type="spellStart"/>
      <w:r>
        <w:t>Würenlingen</w:t>
      </w:r>
      <w:proofErr w:type="spellEnd"/>
      <w:r>
        <w:t xml:space="preserve"> </w:t>
      </w:r>
      <w:r w:rsidR="00E722A3">
        <w:t xml:space="preserve">und </w:t>
      </w:r>
      <w:proofErr w:type="spellStart"/>
      <w:r w:rsidR="00E722A3">
        <w:t>Untersiggenthal</w:t>
      </w:r>
      <w:proofErr w:type="spellEnd"/>
      <w:r w:rsidR="00E722A3">
        <w:t xml:space="preserve"> </w:t>
      </w:r>
      <w:r>
        <w:t>ist von nationaler Bedeutung</w:t>
      </w:r>
      <w:r w:rsidR="00561349">
        <w:t xml:space="preserve"> und für das </w:t>
      </w:r>
      <w:proofErr w:type="spellStart"/>
      <w:r w:rsidR="00561349">
        <w:t>Zurzibiet</w:t>
      </w:r>
      <w:proofErr w:type="spellEnd"/>
      <w:r w:rsidR="00561349">
        <w:t xml:space="preserve"> von übergeordnetem Interesse</w:t>
      </w:r>
      <w:r>
        <w:t xml:space="preserve">. </w:t>
      </w:r>
      <w:r w:rsidR="0052457E">
        <w:t xml:space="preserve">Mit den oben genannten Potenzialgebieten für Arbeitsplatzentwicklungen im </w:t>
      </w:r>
      <w:proofErr w:type="spellStart"/>
      <w:r w:rsidR="0052457E">
        <w:t>Zurzibiet</w:t>
      </w:r>
      <w:proofErr w:type="spellEnd"/>
      <w:r w:rsidR="0052457E">
        <w:t xml:space="preserve"> bietet sich aus Sicht des </w:t>
      </w:r>
      <w:proofErr w:type="spellStart"/>
      <w:r w:rsidR="0052457E">
        <w:t>Zurzibiets</w:t>
      </w:r>
      <w:proofErr w:type="spellEnd"/>
      <w:r w:rsidR="0052457E">
        <w:t xml:space="preserve"> dem Kanton eine einmalige Chance. </w:t>
      </w:r>
      <w:r>
        <w:t xml:space="preserve">Aus diesem Grund erachtet </w:t>
      </w:r>
      <w:proofErr w:type="spellStart"/>
      <w:r w:rsidR="00301815">
        <w:t>ZurzibietRegio</w:t>
      </w:r>
      <w:proofErr w:type="spellEnd"/>
      <w:r w:rsidR="00301815">
        <w:t xml:space="preserve"> die Zusammenarbeit mit den Regionalplanungsverbänden Brugg </w:t>
      </w:r>
      <w:proofErr w:type="spellStart"/>
      <w:r w:rsidR="00301815">
        <w:t>Regio</w:t>
      </w:r>
      <w:proofErr w:type="spellEnd"/>
      <w:r w:rsidR="00301815">
        <w:t xml:space="preserve"> und Baden </w:t>
      </w:r>
      <w:proofErr w:type="spellStart"/>
      <w:r w:rsidR="00301815">
        <w:t>Regio</w:t>
      </w:r>
      <w:proofErr w:type="spellEnd"/>
      <w:r w:rsidR="00301815">
        <w:t xml:space="preserve"> </w:t>
      </w:r>
      <w:r w:rsidR="0052457E">
        <w:t xml:space="preserve">und dem </w:t>
      </w:r>
      <w:proofErr w:type="spellStart"/>
      <w:r w:rsidR="0052457E">
        <w:t>Zurzibiet</w:t>
      </w:r>
      <w:proofErr w:type="spellEnd"/>
      <w:r w:rsidR="0052457E">
        <w:t xml:space="preserve"> </w:t>
      </w:r>
      <w:r w:rsidR="00301815">
        <w:t>sowie eine enge Abstimmung mit der Koordinationsstelle Arealentwicklung des Kantons Aargau als unabdingbar.</w:t>
      </w:r>
      <w:r w:rsidR="007F310D">
        <w:t xml:space="preserve"> Dies betrifft insbesondere die Klärung der Funktionsteilung zwischen den Standorten </w:t>
      </w:r>
      <w:proofErr w:type="spellStart"/>
      <w:r w:rsidR="007247A0" w:rsidRPr="007247A0">
        <w:t>Villigen</w:t>
      </w:r>
      <w:proofErr w:type="spellEnd"/>
      <w:r w:rsidR="0052457E">
        <w:t xml:space="preserve">, </w:t>
      </w:r>
      <w:proofErr w:type="spellStart"/>
      <w:r w:rsidR="007F310D">
        <w:t>Würenlingen</w:t>
      </w:r>
      <w:proofErr w:type="spellEnd"/>
      <w:r w:rsidR="007F310D">
        <w:t xml:space="preserve"> und </w:t>
      </w:r>
      <w:proofErr w:type="spellStart"/>
      <w:r w:rsidR="00E722A3">
        <w:t>Untersiggenthal</w:t>
      </w:r>
      <w:proofErr w:type="spellEnd"/>
      <w:r w:rsidR="00E722A3">
        <w:t xml:space="preserve"> und</w:t>
      </w:r>
      <w:r w:rsidR="0052457E">
        <w:t xml:space="preserve"> den Potenzialgebieten im </w:t>
      </w:r>
      <w:proofErr w:type="spellStart"/>
      <w:r w:rsidR="0052457E">
        <w:t>Zurzibiet</w:t>
      </w:r>
      <w:proofErr w:type="spellEnd"/>
      <w:r w:rsidR="007F310D">
        <w:t xml:space="preserve">. </w:t>
      </w:r>
      <w:r>
        <w:t>Zudem</w:t>
      </w:r>
      <w:r w:rsidR="00301815">
        <w:t xml:space="preserve"> würde die Reg</w:t>
      </w:r>
      <w:r w:rsidR="007F310D">
        <w:t>ion die Ausarbeitung eines über</w:t>
      </w:r>
      <w:r w:rsidR="00301815">
        <w:t xml:space="preserve">regionalen Entwicklungskonzepts in Bezug auf Hightech-Nutzungen begrüssen. </w:t>
      </w:r>
    </w:p>
    <w:p w:rsidR="00301815" w:rsidRPr="00AA71F0" w:rsidRDefault="00AA71F0" w:rsidP="00F10965">
      <w:pPr>
        <w:spacing w:before="120"/>
        <w:outlineLvl w:val="0"/>
        <w:rPr>
          <w:u w:val="single"/>
        </w:rPr>
      </w:pPr>
      <w:r w:rsidRPr="00AA71F0">
        <w:rPr>
          <w:u w:val="single"/>
        </w:rPr>
        <w:t>Schwerpunkt Hightech-Forschung</w:t>
      </w:r>
    </w:p>
    <w:p w:rsidR="00AA71F0" w:rsidRDefault="00AA71F0" w:rsidP="00AA71F0">
      <w:pPr>
        <w:spacing w:before="40"/>
        <w:outlineLvl w:val="0"/>
      </w:pPr>
      <w:r>
        <w:t xml:space="preserve">Für die </w:t>
      </w:r>
      <w:proofErr w:type="spellStart"/>
      <w:r w:rsidR="00A23657">
        <w:t>schweizweite</w:t>
      </w:r>
      <w:proofErr w:type="spellEnd"/>
      <w:r w:rsidR="00A23657">
        <w:t xml:space="preserve"> und internationale </w:t>
      </w:r>
      <w:r>
        <w:t>Hig</w:t>
      </w:r>
      <w:r w:rsidR="00E722A3">
        <w:t>htech-Forschung spielt</w:t>
      </w:r>
      <w:r>
        <w:t xml:space="preserve"> </w:t>
      </w:r>
      <w:r w:rsidR="00EC31F6">
        <w:t xml:space="preserve">der Standort </w:t>
      </w:r>
      <w:r w:rsidR="0052457E">
        <w:t xml:space="preserve">Unteres </w:t>
      </w:r>
      <w:proofErr w:type="spellStart"/>
      <w:r w:rsidR="0052457E">
        <w:t>Aaretal</w:t>
      </w:r>
      <w:proofErr w:type="spellEnd"/>
      <w:r w:rsidR="00EC31F6">
        <w:t xml:space="preserve"> </w:t>
      </w:r>
      <w:r w:rsidR="00E722A3">
        <w:t xml:space="preserve">/PSI </w:t>
      </w:r>
      <w:r>
        <w:t xml:space="preserve">eine zentrale Rolle. </w:t>
      </w:r>
      <w:r w:rsidR="00EC31F6">
        <w:t>G</w:t>
      </w:r>
      <w:r w:rsidR="00A23657">
        <w:t xml:space="preserve">egenwärtig </w:t>
      </w:r>
      <w:r w:rsidR="00EC31F6">
        <w:t>wird der</w:t>
      </w:r>
      <w:r w:rsidR="00A23657">
        <w:t xml:space="preserve"> </w:t>
      </w:r>
      <w:r>
        <w:t>Röntgen-Freie-Elektronen-Laser (</w:t>
      </w:r>
      <w:proofErr w:type="spellStart"/>
      <w:r>
        <w:t>SwissFEL</w:t>
      </w:r>
      <w:proofErr w:type="spellEnd"/>
      <w:r>
        <w:t xml:space="preserve">) </w:t>
      </w:r>
      <w:r w:rsidR="00EC31F6">
        <w:t xml:space="preserve">realisiert, welcher </w:t>
      </w:r>
      <w:r w:rsidR="00A23657">
        <w:t xml:space="preserve">für die Forschung und Entwicklung </w:t>
      </w:r>
      <w:r>
        <w:t>einen wichtigen Beitrag</w:t>
      </w:r>
      <w:r w:rsidR="00EC31F6">
        <w:t xml:space="preserve"> leistet</w:t>
      </w:r>
      <w:r>
        <w:t xml:space="preserve">. </w:t>
      </w:r>
      <w:r w:rsidR="00EC31F6">
        <w:t>Er sichert langfristig die herausragende Stellung des PSI in Forschung und Ausbildung und damit den Standort des PSI als bedeutendste nationale Forschungsstätte der Schweiz</w:t>
      </w:r>
      <w:r w:rsidR="0052457E">
        <w:t xml:space="preserve"> mit internationaler Ausstrahlung</w:t>
      </w:r>
      <w:r w:rsidR="00EC31F6">
        <w:t xml:space="preserve">. </w:t>
      </w:r>
      <w:r w:rsidR="0092101F">
        <w:t xml:space="preserve">Es ist bereits eine Kapazitätserweiterung (zweite Strahllinie) des </w:t>
      </w:r>
      <w:proofErr w:type="spellStart"/>
      <w:r w:rsidR="00A23657">
        <w:t>SwissFEL</w:t>
      </w:r>
      <w:proofErr w:type="spellEnd"/>
      <w:r w:rsidR="0092101F">
        <w:t xml:space="preserve"> geplant, welche vom Bund prioritär bearbeitet wird. </w:t>
      </w:r>
      <w:r w:rsidR="00A23657">
        <w:t xml:space="preserve">Diese Massnahme entspricht den Zielen der Hightech-Strategie und soll deshalb mit einem Beitrag des Kantons zulasten des </w:t>
      </w:r>
      <w:proofErr w:type="spellStart"/>
      <w:r w:rsidR="00A23657">
        <w:t>Swisslos</w:t>
      </w:r>
      <w:proofErr w:type="spellEnd"/>
      <w:r w:rsidR="00A23657">
        <w:t xml:space="preserve">-Fonds unterstützt werden. </w:t>
      </w:r>
      <w:proofErr w:type="spellStart"/>
      <w:r w:rsidR="00A23657">
        <w:t>Zurzibiet</w:t>
      </w:r>
      <w:proofErr w:type="spellEnd"/>
      <w:r w:rsidR="00A23657">
        <w:t xml:space="preserve"> </w:t>
      </w:r>
      <w:proofErr w:type="spellStart"/>
      <w:r w:rsidR="00A23657">
        <w:t>Regio</w:t>
      </w:r>
      <w:proofErr w:type="spellEnd"/>
      <w:r w:rsidR="00A23657">
        <w:t xml:space="preserve"> unterstützt die </w:t>
      </w:r>
      <w:r w:rsidR="007F310D">
        <w:t>Finanzierung</w:t>
      </w:r>
      <w:r w:rsidR="00A23657">
        <w:t xml:space="preserve"> einer zweiten Strahllinie des </w:t>
      </w:r>
      <w:proofErr w:type="spellStart"/>
      <w:r w:rsidR="00A23657">
        <w:t>SwissFEL</w:t>
      </w:r>
      <w:proofErr w:type="spellEnd"/>
      <w:r w:rsidR="00A23657">
        <w:t xml:space="preserve">. </w:t>
      </w:r>
    </w:p>
    <w:p w:rsidR="00AA71F0" w:rsidRPr="00F10965" w:rsidRDefault="00AA71F0" w:rsidP="00AA71F0">
      <w:pPr>
        <w:spacing w:before="40"/>
        <w:outlineLvl w:val="0"/>
      </w:pPr>
    </w:p>
    <w:p w:rsidR="00FA54D0" w:rsidRDefault="00FA54D0" w:rsidP="00F10965">
      <w:pPr>
        <w:spacing w:before="120"/>
        <w:outlineLvl w:val="0"/>
      </w:pPr>
    </w:p>
    <w:p w:rsidR="00FA54D0" w:rsidRDefault="00FA54D0" w:rsidP="00F10965">
      <w:pPr>
        <w:spacing w:before="120"/>
        <w:outlineLvl w:val="0"/>
      </w:pPr>
    </w:p>
    <w:p w:rsidR="00FA54D0" w:rsidRDefault="00FA54D0" w:rsidP="00F10965">
      <w:pPr>
        <w:spacing w:before="120"/>
        <w:outlineLvl w:val="0"/>
      </w:pPr>
    </w:p>
    <w:p w:rsidR="00FA54D0" w:rsidRDefault="00FA54D0" w:rsidP="00F10965">
      <w:pPr>
        <w:spacing w:before="120"/>
        <w:outlineLvl w:val="0"/>
      </w:pPr>
    </w:p>
    <w:p w:rsidR="00FA54D0" w:rsidRDefault="00FA54D0" w:rsidP="00F10965">
      <w:pPr>
        <w:spacing w:before="120"/>
        <w:outlineLvl w:val="0"/>
      </w:pPr>
    </w:p>
    <w:p w:rsidR="000B2DCD" w:rsidRDefault="007B054A" w:rsidP="00F10965">
      <w:pPr>
        <w:spacing w:before="120"/>
        <w:outlineLvl w:val="0"/>
      </w:pPr>
      <w:r>
        <w:lastRenderedPageBreak/>
        <w:t xml:space="preserve">Für die Berücksichtigung unserer Anliegen danken wir bestens. </w:t>
      </w:r>
    </w:p>
    <w:p w:rsidR="007B054A" w:rsidRPr="00563910" w:rsidRDefault="007B054A" w:rsidP="00F10965">
      <w:pPr>
        <w:spacing w:before="120"/>
        <w:outlineLvl w:val="0"/>
      </w:pPr>
    </w:p>
    <w:p w:rsidR="008D2EAD" w:rsidRDefault="008D2EAD" w:rsidP="0093583C">
      <w:pPr>
        <w:spacing w:before="120"/>
        <w:outlineLvl w:val="0"/>
      </w:pPr>
      <w:r>
        <w:t>Freundliche Grüsse</w:t>
      </w:r>
    </w:p>
    <w:p w:rsidR="00C56F6D" w:rsidRDefault="00C56F6D" w:rsidP="0093583C">
      <w:pPr>
        <w:spacing w:before="120"/>
        <w:outlineLvl w:val="0"/>
      </w:pPr>
    </w:p>
    <w:p w:rsidR="001A2449" w:rsidRDefault="008D2EAD" w:rsidP="00C56F6D">
      <w:pPr>
        <w:outlineLvl w:val="0"/>
        <w:rPr>
          <w:b/>
        </w:rPr>
      </w:pPr>
      <w:proofErr w:type="spellStart"/>
      <w:r w:rsidRPr="00107F0E">
        <w:rPr>
          <w:b/>
        </w:rPr>
        <w:t>ZurzibietRegio</w:t>
      </w:r>
      <w:proofErr w:type="spellEnd"/>
      <w:r w:rsidRPr="00107F0E">
        <w:rPr>
          <w:b/>
        </w:rPr>
        <w:t xml:space="preserve"> (Gemeindeverband)</w:t>
      </w:r>
    </w:p>
    <w:p w:rsidR="00FA54D0" w:rsidRDefault="00FA54D0" w:rsidP="00C56F6D">
      <w:pPr>
        <w:outlineLvl w:val="0"/>
        <w:rPr>
          <w:b/>
        </w:rPr>
      </w:pPr>
      <w:r>
        <w:rPr>
          <w:b/>
          <w:noProof/>
          <w:lang w:eastAsia="de-CH"/>
        </w:rPr>
        <w:drawing>
          <wp:anchor distT="0" distB="0" distL="114300" distR="114300" simplePos="0" relativeHeight="251659264" behindDoc="0" locked="0" layoutInCell="1" allowOverlap="1">
            <wp:simplePos x="0" y="0"/>
            <wp:positionH relativeFrom="column">
              <wp:posOffset>3190240</wp:posOffset>
            </wp:positionH>
            <wp:positionV relativeFrom="paragraph">
              <wp:posOffset>27305</wp:posOffset>
            </wp:positionV>
            <wp:extent cx="1343660" cy="1085850"/>
            <wp:effectExtent l="1905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30signatur.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3660" cy="1085850"/>
                    </a:xfrm>
                    <a:prstGeom prst="rect">
                      <a:avLst/>
                    </a:prstGeom>
                  </pic:spPr>
                </pic:pic>
              </a:graphicData>
            </a:graphic>
          </wp:anchor>
        </w:drawing>
      </w:r>
    </w:p>
    <w:p w:rsidR="00FA54D0" w:rsidRPr="00CC02DA" w:rsidRDefault="00FA54D0" w:rsidP="00FA54D0">
      <w:pPr>
        <w:jc w:val="both"/>
      </w:pPr>
    </w:p>
    <w:p w:rsidR="00FA54D0" w:rsidRPr="00CC02DA" w:rsidRDefault="00FA54D0" w:rsidP="00FA54D0">
      <w:pPr>
        <w:jc w:val="both"/>
      </w:pPr>
      <w:r w:rsidRPr="00FA54D0">
        <w:drawing>
          <wp:inline distT="0" distB="0" distL="0" distR="0">
            <wp:extent cx="1901952" cy="435864"/>
            <wp:effectExtent l="0" t="0" r="3175" b="254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binder.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1952" cy="435864"/>
                    </a:xfrm>
                    <a:prstGeom prst="rect">
                      <a:avLst/>
                    </a:prstGeom>
                  </pic:spPr>
                </pic:pic>
              </a:graphicData>
            </a:graphic>
          </wp:inline>
        </w:drawing>
      </w:r>
    </w:p>
    <w:p w:rsidR="00FA54D0" w:rsidRPr="00CC02DA" w:rsidRDefault="00FA54D0" w:rsidP="00FA54D0">
      <w:pPr>
        <w:jc w:val="both"/>
      </w:pPr>
    </w:p>
    <w:p w:rsidR="00FA54D0" w:rsidRPr="00CC02DA" w:rsidRDefault="00FA54D0" w:rsidP="00FA54D0">
      <w:pPr>
        <w:jc w:val="both"/>
      </w:pPr>
    </w:p>
    <w:p w:rsidR="00FA54D0" w:rsidRDefault="00FA54D0" w:rsidP="00FA54D0">
      <w:pPr>
        <w:jc w:val="both"/>
      </w:pPr>
      <w:r w:rsidRPr="00CC02DA">
        <w:t>Felix Binder, Präsident</w:t>
      </w:r>
      <w:r w:rsidRPr="00CC02DA">
        <w:tab/>
      </w:r>
      <w:r w:rsidRPr="00CC02DA">
        <w:tab/>
      </w:r>
      <w:r w:rsidRPr="00CC02DA">
        <w:tab/>
      </w:r>
      <w:r w:rsidRPr="00CC02DA">
        <w:tab/>
      </w:r>
      <w:r w:rsidRPr="00CC02DA">
        <w:tab/>
        <w:t>Bruno Hofer, Geschäftsleiter</w:t>
      </w:r>
    </w:p>
    <w:p w:rsidR="00FA54D0" w:rsidRPr="00C56F6D" w:rsidRDefault="00FA54D0" w:rsidP="00C56F6D">
      <w:pPr>
        <w:outlineLvl w:val="0"/>
        <w:rPr>
          <w:b/>
        </w:rPr>
      </w:pPr>
    </w:p>
    <w:sectPr w:rsidR="00FA54D0" w:rsidRPr="00C56F6D" w:rsidSect="00766583">
      <w:footerReference w:type="default" r:id="rId11"/>
      <w:footerReference w:type="first" r:id="rId12"/>
      <w:pgSz w:w="11906" w:h="16838" w:code="9"/>
      <w:pgMar w:top="1134" w:right="1418" w:bottom="1077"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25" w:rsidRDefault="00645325" w:rsidP="00B30762">
      <w:r>
        <w:separator/>
      </w:r>
    </w:p>
  </w:endnote>
  <w:endnote w:type="continuationSeparator" w:id="0">
    <w:p w:rsidR="00645325" w:rsidRDefault="00645325" w:rsidP="00B307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231"/>
      <w:docPartObj>
        <w:docPartGallery w:val="Page Numbers (Bottom of Page)"/>
        <w:docPartUnique/>
      </w:docPartObj>
    </w:sdtPr>
    <w:sdtContent>
      <w:p w:rsidR="00E036F6" w:rsidRDefault="005D794E" w:rsidP="00AC6F06">
        <w:pPr>
          <w:pStyle w:val="Fuzeile"/>
          <w:spacing w:before="120"/>
          <w:jc w:val="center"/>
        </w:pPr>
        <w:r>
          <w:fldChar w:fldCharType="begin"/>
        </w:r>
        <w:r w:rsidR="00E036F6">
          <w:instrText xml:space="preserve"> PAGE   \* MERGEFORMAT </w:instrText>
        </w:r>
        <w:r>
          <w:fldChar w:fldCharType="separate"/>
        </w:r>
        <w:r w:rsidR="00FA54D0">
          <w:rPr>
            <w:noProof/>
          </w:rPr>
          <w:t>2</w:t>
        </w:r>
        <w:r>
          <w:rPr>
            <w:noProof/>
          </w:rPr>
          <w:fldChar w:fldCharType="end"/>
        </w:r>
      </w:p>
    </w:sdtContent>
  </w:sdt>
  <w:p w:rsidR="00E036F6" w:rsidRDefault="00E036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F6" w:rsidRPr="009450C3" w:rsidRDefault="00E036F6" w:rsidP="00AC6F06">
    <w:pPr>
      <w:pStyle w:val="Fuzeile"/>
      <w:spacing w:before="120"/>
      <w:rPr>
        <w:rFonts w:ascii="Arial Narrow" w:hAnsi="Arial Narrow" w:cs="Arial"/>
        <w:sz w:val="18"/>
        <w:szCs w:val="18"/>
      </w:rPr>
    </w:pPr>
    <w:proofErr w:type="spellStart"/>
    <w:r w:rsidRPr="009450C3">
      <w:rPr>
        <w:rFonts w:ascii="Arial Narrow" w:hAnsi="Arial Narrow" w:cs="Arial"/>
        <w:sz w:val="18"/>
        <w:szCs w:val="18"/>
      </w:rPr>
      <w:t>Zurzibiet</w:t>
    </w:r>
    <w:proofErr w:type="spellEnd"/>
    <w:r w:rsidRPr="009450C3">
      <w:rPr>
        <w:rFonts w:ascii="Arial Narrow" w:hAnsi="Arial Narrow" w:cs="Arial"/>
        <w:sz w:val="18"/>
        <w:szCs w:val="18"/>
      </w:rPr>
      <w:t xml:space="preserve"> </w:t>
    </w:r>
    <w:proofErr w:type="spellStart"/>
    <w:r w:rsidRPr="009450C3">
      <w:rPr>
        <w:rFonts w:ascii="Arial Narrow" w:hAnsi="Arial Narrow" w:cs="Arial"/>
        <w:sz w:val="18"/>
        <w:szCs w:val="18"/>
      </w:rPr>
      <w:t>Regio</w:t>
    </w:r>
    <w:proofErr w:type="spellEnd"/>
    <w:r w:rsidRPr="009450C3">
      <w:rPr>
        <w:rFonts w:ascii="Arial Narrow" w:hAnsi="Arial Narrow" w:cs="Arial"/>
        <w:sz w:val="18"/>
        <w:szCs w:val="18"/>
      </w:rPr>
      <w:t xml:space="preserve"> (Gemeindeverband) ∙ Rathaus ∙ 5330 Bad </w:t>
    </w:r>
    <w:proofErr w:type="spellStart"/>
    <w:r w:rsidRPr="009450C3">
      <w:rPr>
        <w:rFonts w:ascii="Arial Narrow" w:hAnsi="Arial Narrow" w:cs="Arial"/>
        <w:sz w:val="18"/>
        <w:szCs w:val="18"/>
      </w:rPr>
      <w:t>Zurzach</w:t>
    </w:r>
    <w:proofErr w:type="spellEnd"/>
    <w:r w:rsidRPr="009450C3">
      <w:rPr>
        <w:rFonts w:ascii="Arial Narrow" w:hAnsi="Arial Narrow" w:cs="Arial"/>
        <w:sz w:val="18"/>
        <w:szCs w:val="18"/>
      </w:rPr>
      <w:t xml:space="preserve"> ∙ Tel +41 56 249 17 08 ∙</w:t>
    </w:r>
    <w:r>
      <w:rPr>
        <w:rFonts w:ascii="Arial Narrow" w:hAnsi="Arial Narrow" w:cs="Arial"/>
        <w:sz w:val="18"/>
        <w:szCs w:val="18"/>
      </w:rPr>
      <w:t xml:space="preserve"> Fax +41 56 249 17 09 </w:t>
    </w:r>
    <w:r w:rsidRPr="009450C3">
      <w:rPr>
        <w:rFonts w:ascii="Arial Narrow" w:hAnsi="Arial Narrow" w:cs="Arial"/>
        <w:sz w:val="18"/>
        <w:szCs w:val="18"/>
      </w:rPr>
      <w:t>∙ info@zurzibietregio.ch</w:t>
    </w:r>
  </w:p>
  <w:p w:rsidR="00E036F6" w:rsidRDefault="00E036F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25" w:rsidRDefault="00645325" w:rsidP="00B30762">
      <w:r>
        <w:separator/>
      </w:r>
    </w:p>
  </w:footnote>
  <w:footnote w:type="continuationSeparator" w:id="0">
    <w:p w:rsidR="00645325" w:rsidRDefault="00645325" w:rsidP="00B30762">
      <w:r>
        <w:continuationSeparator/>
      </w:r>
    </w:p>
  </w:footnote>
  <w:footnote w:id="1">
    <w:p w:rsidR="007B054A" w:rsidRDefault="007B054A">
      <w:pPr>
        <w:pStyle w:val="Funotentext"/>
      </w:pPr>
      <w:r>
        <w:rPr>
          <w:rStyle w:val="Funotenzeichen"/>
        </w:rPr>
        <w:footnoteRef/>
      </w:r>
      <w:r>
        <w:t xml:space="preserve"> </w:t>
      </w:r>
      <w:r w:rsidRPr="007B054A">
        <w:rPr>
          <w:sz w:val="21"/>
        </w:rPr>
        <w:t>ESP von regionaler Bedeutung gemäss kantonalem Richtplan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465"/>
    <w:multiLevelType w:val="hybridMultilevel"/>
    <w:tmpl w:val="C92E7472"/>
    <w:lvl w:ilvl="0" w:tplc="7CFC57C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AF2BCC"/>
    <w:multiLevelType w:val="hybridMultilevel"/>
    <w:tmpl w:val="95F2C9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6E2774F"/>
    <w:multiLevelType w:val="hybridMultilevel"/>
    <w:tmpl w:val="05D07A5C"/>
    <w:lvl w:ilvl="0" w:tplc="E35A8AC4">
      <w:start w:val="1"/>
      <w:numFmt w:val="decimal"/>
      <w:lvlText w:val="%1"/>
      <w:lvlJc w:val="center"/>
      <w:pPr>
        <w:ind w:left="1182" w:hanging="360"/>
      </w:pPr>
      <w:rPr>
        <w:rFonts w:hint="default"/>
      </w:rPr>
    </w:lvl>
    <w:lvl w:ilvl="1" w:tplc="04070019" w:tentative="1">
      <w:start w:val="1"/>
      <w:numFmt w:val="lowerLetter"/>
      <w:lvlText w:val="%2."/>
      <w:lvlJc w:val="left"/>
      <w:pPr>
        <w:ind w:left="1902" w:hanging="360"/>
      </w:pPr>
    </w:lvl>
    <w:lvl w:ilvl="2" w:tplc="0407001B" w:tentative="1">
      <w:start w:val="1"/>
      <w:numFmt w:val="lowerRoman"/>
      <w:lvlText w:val="%3."/>
      <w:lvlJc w:val="right"/>
      <w:pPr>
        <w:ind w:left="2622" w:hanging="180"/>
      </w:pPr>
    </w:lvl>
    <w:lvl w:ilvl="3" w:tplc="0407000F" w:tentative="1">
      <w:start w:val="1"/>
      <w:numFmt w:val="decimal"/>
      <w:lvlText w:val="%4."/>
      <w:lvlJc w:val="left"/>
      <w:pPr>
        <w:ind w:left="3342" w:hanging="360"/>
      </w:pPr>
    </w:lvl>
    <w:lvl w:ilvl="4" w:tplc="04070019" w:tentative="1">
      <w:start w:val="1"/>
      <w:numFmt w:val="lowerLetter"/>
      <w:lvlText w:val="%5."/>
      <w:lvlJc w:val="left"/>
      <w:pPr>
        <w:ind w:left="4062" w:hanging="360"/>
      </w:pPr>
    </w:lvl>
    <w:lvl w:ilvl="5" w:tplc="0407001B" w:tentative="1">
      <w:start w:val="1"/>
      <w:numFmt w:val="lowerRoman"/>
      <w:lvlText w:val="%6."/>
      <w:lvlJc w:val="right"/>
      <w:pPr>
        <w:ind w:left="4782" w:hanging="180"/>
      </w:pPr>
    </w:lvl>
    <w:lvl w:ilvl="6" w:tplc="0407000F" w:tentative="1">
      <w:start w:val="1"/>
      <w:numFmt w:val="decimal"/>
      <w:lvlText w:val="%7."/>
      <w:lvlJc w:val="left"/>
      <w:pPr>
        <w:ind w:left="5502" w:hanging="360"/>
      </w:pPr>
    </w:lvl>
    <w:lvl w:ilvl="7" w:tplc="04070019" w:tentative="1">
      <w:start w:val="1"/>
      <w:numFmt w:val="lowerLetter"/>
      <w:lvlText w:val="%8."/>
      <w:lvlJc w:val="left"/>
      <w:pPr>
        <w:ind w:left="6222" w:hanging="360"/>
      </w:pPr>
    </w:lvl>
    <w:lvl w:ilvl="8" w:tplc="0407001B" w:tentative="1">
      <w:start w:val="1"/>
      <w:numFmt w:val="lowerRoman"/>
      <w:lvlText w:val="%9."/>
      <w:lvlJc w:val="right"/>
      <w:pPr>
        <w:ind w:left="6942" w:hanging="180"/>
      </w:pPr>
    </w:lvl>
  </w:abstractNum>
  <w:abstractNum w:abstractNumId="3">
    <w:nsid w:val="32813AFD"/>
    <w:multiLevelType w:val="hybridMultilevel"/>
    <w:tmpl w:val="78086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3850FE"/>
    <w:multiLevelType w:val="hybridMultilevel"/>
    <w:tmpl w:val="BAFE3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AB407E"/>
    <w:multiLevelType w:val="hybridMultilevel"/>
    <w:tmpl w:val="E54C31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AB5CA5"/>
    <w:multiLevelType w:val="hybridMultilevel"/>
    <w:tmpl w:val="DDE8D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625ACE"/>
    <w:multiLevelType w:val="hybridMultilevel"/>
    <w:tmpl w:val="BF3ABF6C"/>
    <w:lvl w:ilvl="0" w:tplc="8B6ADC30">
      <w:start w:val="28"/>
      <w:numFmt w:val="bullet"/>
      <w:lvlText w:val="-"/>
      <w:lvlJc w:val="left"/>
      <w:pPr>
        <w:ind w:left="1074" w:hanging="360"/>
      </w:pPr>
      <w:rPr>
        <w:rFonts w:ascii="Calibri" w:eastAsiaTheme="minorHAnsi" w:hAnsi="Calibri" w:cstheme="minorBidi"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8">
    <w:nsid w:val="59126184"/>
    <w:multiLevelType w:val="hybridMultilevel"/>
    <w:tmpl w:val="61A8C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0"/>
  </w:num>
  <w:num w:numId="6">
    <w:abstractNumId w:val="2"/>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B1BCB"/>
    <w:rsid w:val="00004AEF"/>
    <w:rsid w:val="00006A92"/>
    <w:rsid w:val="00013882"/>
    <w:rsid w:val="00016FC1"/>
    <w:rsid w:val="00034175"/>
    <w:rsid w:val="000649A7"/>
    <w:rsid w:val="00066419"/>
    <w:rsid w:val="00067FEB"/>
    <w:rsid w:val="00071D47"/>
    <w:rsid w:val="000754EB"/>
    <w:rsid w:val="00090615"/>
    <w:rsid w:val="00092E10"/>
    <w:rsid w:val="000B03E8"/>
    <w:rsid w:val="000B2DCD"/>
    <w:rsid w:val="000D2E66"/>
    <w:rsid w:val="000D50CF"/>
    <w:rsid w:val="000E6613"/>
    <w:rsid w:val="00105D78"/>
    <w:rsid w:val="00106D05"/>
    <w:rsid w:val="00107F0E"/>
    <w:rsid w:val="00112197"/>
    <w:rsid w:val="00123532"/>
    <w:rsid w:val="00135424"/>
    <w:rsid w:val="00136B4B"/>
    <w:rsid w:val="001735F1"/>
    <w:rsid w:val="00194DE7"/>
    <w:rsid w:val="001A2449"/>
    <w:rsid w:val="001A3F45"/>
    <w:rsid w:val="001C15FF"/>
    <w:rsid w:val="001C3E5F"/>
    <w:rsid w:val="001D2E05"/>
    <w:rsid w:val="001E0F1F"/>
    <w:rsid w:val="002021D3"/>
    <w:rsid w:val="0020725D"/>
    <w:rsid w:val="00220D24"/>
    <w:rsid w:val="002313EC"/>
    <w:rsid w:val="00235263"/>
    <w:rsid w:val="0027156F"/>
    <w:rsid w:val="002769B8"/>
    <w:rsid w:val="002A30C3"/>
    <w:rsid w:val="002B0CAF"/>
    <w:rsid w:val="002B10C1"/>
    <w:rsid w:val="002E4BAC"/>
    <w:rsid w:val="002F3D1D"/>
    <w:rsid w:val="002F3E17"/>
    <w:rsid w:val="002F7E30"/>
    <w:rsid w:val="00301815"/>
    <w:rsid w:val="003154F0"/>
    <w:rsid w:val="003178FB"/>
    <w:rsid w:val="0033091E"/>
    <w:rsid w:val="00337EEA"/>
    <w:rsid w:val="003617D7"/>
    <w:rsid w:val="0036235D"/>
    <w:rsid w:val="00367670"/>
    <w:rsid w:val="00377BA5"/>
    <w:rsid w:val="00383B2F"/>
    <w:rsid w:val="00384F52"/>
    <w:rsid w:val="00394A6B"/>
    <w:rsid w:val="003E0A18"/>
    <w:rsid w:val="003F287B"/>
    <w:rsid w:val="003F57CA"/>
    <w:rsid w:val="003F7B1A"/>
    <w:rsid w:val="0040292B"/>
    <w:rsid w:val="00412135"/>
    <w:rsid w:val="0042101B"/>
    <w:rsid w:val="0043385A"/>
    <w:rsid w:val="00434E38"/>
    <w:rsid w:val="00462B58"/>
    <w:rsid w:val="004854EA"/>
    <w:rsid w:val="00492723"/>
    <w:rsid w:val="0049322E"/>
    <w:rsid w:val="004A084D"/>
    <w:rsid w:val="004A4E52"/>
    <w:rsid w:val="004A542C"/>
    <w:rsid w:val="004B4684"/>
    <w:rsid w:val="004C0C4F"/>
    <w:rsid w:val="004D7C8C"/>
    <w:rsid w:val="004F7421"/>
    <w:rsid w:val="00506973"/>
    <w:rsid w:val="0052457E"/>
    <w:rsid w:val="00525E9B"/>
    <w:rsid w:val="0054126F"/>
    <w:rsid w:val="005416CF"/>
    <w:rsid w:val="0054244E"/>
    <w:rsid w:val="00561349"/>
    <w:rsid w:val="00563910"/>
    <w:rsid w:val="00573F78"/>
    <w:rsid w:val="0058556D"/>
    <w:rsid w:val="00591F4A"/>
    <w:rsid w:val="005A3DFC"/>
    <w:rsid w:val="005B78AC"/>
    <w:rsid w:val="005D794E"/>
    <w:rsid w:val="005E6989"/>
    <w:rsid w:val="00624A05"/>
    <w:rsid w:val="00625270"/>
    <w:rsid w:val="00642A62"/>
    <w:rsid w:val="00643299"/>
    <w:rsid w:val="00645325"/>
    <w:rsid w:val="00646D08"/>
    <w:rsid w:val="0066083B"/>
    <w:rsid w:val="00666146"/>
    <w:rsid w:val="006700AA"/>
    <w:rsid w:val="00674369"/>
    <w:rsid w:val="00676BE2"/>
    <w:rsid w:val="00681689"/>
    <w:rsid w:val="00683964"/>
    <w:rsid w:val="00687D80"/>
    <w:rsid w:val="006D0A0B"/>
    <w:rsid w:val="006F6662"/>
    <w:rsid w:val="007019EE"/>
    <w:rsid w:val="00701A58"/>
    <w:rsid w:val="007101AD"/>
    <w:rsid w:val="00710C4A"/>
    <w:rsid w:val="00710F4B"/>
    <w:rsid w:val="007115EE"/>
    <w:rsid w:val="007247A0"/>
    <w:rsid w:val="00736E6C"/>
    <w:rsid w:val="007371BB"/>
    <w:rsid w:val="00741ACF"/>
    <w:rsid w:val="007628B7"/>
    <w:rsid w:val="00763CDE"/>
    <w:rsid w:val="00766583"/>
    <w:rsid w:val="00775088"/>
    <w:rsid w:val="00775DD8"/>
    <w:rsid w:val="00792798"/>
    <w:rsid w:val="00797CE2"/>
    <w:rsid w:val="007A2D63"/>
    <w:rsid w:val="007B054A"/>
    <w:rsid w:val="007B1BCB"/>
    <w:rsid w:val="007B1E74"/>
    <w:rsid w:val="007B6B1A"/>
    <w:rsid w:val="007C0113"/>
    <w:rsid w:val="007C3C90"/>
    <w:rsid w:val="007D1952"/>
    <w:rsid w:val="007D26F5"/>
    <w:rsid w:val="007E0A20"/>
    <w:rsid w:val="007E46CB"/>
    <w:rsid w:val="007E72C2"/>
    <w:rsid w:val="007F310D"/>
    <w:rsid w:val="007F358F"/>
    <w:rsid w:val="00812202"/>
    <w:rsid w:val="008235DA"/>
    <w:rsid w:val="00834252"/>
    <w:rsid w:val="008348AD"/>
    <w:rsid w:val="00845AA4"/>
    <w:rsid w:val="00865185"/>
    <w:rsid w:val="0086538C"/>
    <w:rsid w:val="008664B6"/>
    <w:rsid w:val="0087001E"/>
    <w:rsid w:val="00870BAA"/>
    <w:rsid w:val="00871304"/>
    <w:rsid w:val="00872FA0"/>
    <w:rsid w:val="00877393"/>
    <w:rsid w:val="008A0A07"/>
    <w:rsid w:val="008C2A31"/>
    <w:rsid w:val="008C7D20"/>
    <w:rsid w:val="008D2434"/>
    <w:rsid w:val="008D2EAD"/>
    <w:rsid w:val="008D49DC"/>
    <w:rsid w:val="008E31D4"/>
    <w:rsid w:val="008F2D5B"/>
    <w:rsid w:val="008F4883"/>
    <w:rsid w:val="00903A08"/>
    <w:rsid w:val="0092101E"/>
    <w:rsid w:val="0092101F"/>
    <w:rsid w:val="009327B7"/>
    <w:rsid w:val="0093583C"/>
    <w:rsid w:val="009450C3"/>
    <w:rsid w:val="00954116"/>
    <w:rsid w:val="00966BCC"/>
    <w:rsid w:val="009704EA"/>
    <w:rsid w:val="00974DEA"/>
    <w:rsid w:val="00983373"/>
    <w:rsid w:val="00991B7A"/>
    <w:rsid w:val="009A2B36"/>
    <w:rsid w:val="009A48B0"/>
    <w:rsid w:val="009B0075"/>
    <w:rsid w:val="009B63EE"/>
    <w:rsid w:val="009B7FCA"/>
    <w:rsid w:val="009C2DFC"/>
    <w:rsid w:val="009D20FF"/>
    <w:rsid w:val="009E2F85"/>
    <w:rsid w:val="009E5A72"/>
    <w:rsid w:val="009F25F0"/>
    <w:rsid w:val="00A0569C"/>
    <w:rsid w:val="00A06EFB"/>
    <w:rsid w:val="00A23657"/>
    <w:rsid w:val="00A46324"/>
    <w:rsid w:val="00A6709D"/>
    <w:rsid w:val="00A71842"/>
    <w:rsid w:val="00A84EAF"/>
    <w:rsid w:val="00A9371A"/>
    <w:rsid w:val="00AA1D5B"/>
    <w:rsid w:val="00AA2AB8"/>
    <w:rsid w:val="00AA6AC1"/>
    <w:rsid w:val="00AA71F0"/>
    <w:rsid w:val="00AB1F48"/>
    <w:rsid w:val="00AC1FE0"/>
    <w:rsid w:val="00AC33A6"/>
    <w:rsid w:val="00AC6F06"/>
    <w:rsid w:val="00AD68BD"/>
    <w:rsid w:val="00AF245B"/>
    <w:rsid w:val="00AF381A"/>
    <w:rsid w:val="00AF4ADB"/>
    <w:rsid w:val="00B04DFA"/>
    <w:rsid w:val="00B05CF0"/>
    <w:rsid w:val="00B24C64"/>
    <w:rsid w:val="00B30762"/>
    <w:rsid w:val="00B309DA"/>
    <w:rsid w:val="00B45CB7"/>
    <w:rsid w:val="00B52B51"/>
    <w:rsid w:val="00B74EEF"/>
    <w:rsid w:val="00B93D7F"/>
    <w:rsid w:val="00B94C65"/>
    <w:rsid w:val="00BA1B67"/>
    <w:rsid w:val="00BA6490"/>
    <w:rsid w:val="00BA7952"/>
    <w:rsid w:val="00BA7F73"/>
    <w:rsid w:val="00BB6898"/>
    <w:rsid w:val="00BD5ABA"/>
    <w:rsid w:val="00BE7EDC"/>
    <w:rsid w:val="00BF1F3E"/>
    <w:rsid w:val="00BF7ADF"/>
    <w:rsid w:val="00C024E9"/>
    <w:rsid w:val="00C125FE"/>
    <w:rsid w:val="00C20CE7"/>
    <w:rsid w:val="00C31103"/>
    <w:rsid w:val="00C32D91"/>
    <w:rsid w:val="00C34A74"/>
    <w:rsid w:val="00C37A02"/>
    <w:rsid w:val="00C56F6D"/>
    <w:rsid w:val="00C75557"/>
    <w:rsid w:val="00CB070A"/>
    <w:rsid w:val="00CC0B09"/>
    <w:rsid w:val="00CE13A4"/>
    <w:rsid w:val="00CE470F"/>
    <w:rsid w:val="00D015F9"/>
    <w:rsid w:val="00D10A69"/>
    <w:rsid w:val="00D34D52"/>
    <w:rsid w:val="00D574D1"/>
    <w:rsid w:val="00D66195"/>
    <w:rsid w:val="00D76E6B"/>
    <w:rsid w:val="00DA008E"/>
    <w:rsid w:val="00DC53CF"/>
    <w:rsid w:val="00DD6E51"/>
    <w:rsid w:val="00DF2786"/>
    <w:rsid w:val="00DF2E20"/>
    <w:rsid w:val="00DF3574"/>
    <w:rsid w:val="00E036F6"/>
    <w:rsid w:val="00E04DDE"/>
    <w:rsid w:val="00E107CB"/>
    <w:rsid w:val="00E35FDF"/>
    <w:rsid w:val="00E44E1C"/>
    <w:rsid w:val="00E5188D"/>
    <w:rsid w:val="00E54089"/>
    <w:rsid w:val="00E540A5"/>
    <w:rsid w:val="00E54F04"/>
    <w:rsid w:val="00E722A3"/>
    <w:rsid w:val="00E82D92"/>
    <w:rsid w:val="00E90610"/>
    <w:rsid w:val="00E9644A"/>
    <w:rsid w:val="00EA360A"/>
    <w:rsid w:val="00EB0D70"/>
    <w:rsid w:val="00EB507E"/>
    <w:rsid w:val="00EC1AA9"/>
    <w:rsid w:val="00EC31F6"/>
    <w:rsid w:val="00EC48F2"/>
    <w:rsid w:val="00EE736E"/>
    <w:rsid w:val="00EE7A90"/>
    <w:rsid w:val="00EF6160"/>
    <w:rsid w:val="00EF6544"/>
    <w:rsid w:val="00F05E07"/>
    <w:rsid w:val="00F10965"/>
    <w:rsid w:val="00F10FAA"/>
    <w:rsid w:val="00F11259"/>
    <w:rsid w:val="00F1370A"/>
    <w:rsid w:val="00F16ACA"/>
    <w:rsid w:val="00F205AF"/>
    <w:rsid w:val="00F22EEB"/>
    <w:rsid w:val="00F26232"/>
    <w:rsid w:val="00F31EE5"/>
    <w:rsid w:val="00F3271C"/>
    <w:rsid w:val="00F45796"/>
    <w:rsid w:val="00F500D1"/>
    <w:rsid w:val="00F56692"/>
    <w:rsid w:val="00F91FED"/>
    <w:rsid w:val="00FA54D0"/>
    <w:rsid w:val="00FA6715"/>
    <w:rsid w:val="00FB0C25"/>
    <w:rsid w:val="00FB7C3C"/>
    <w:rsid w:val="00FC256E"/>
    <w:rsid w:val="00FC752C"/>
    <w:rsid w:val="00FE150A"/>
  </w:rsids>
  <m:mathPr>
    <m:mathFont m:val="Cambria Math"/>
    <m:brkBin m:val="before"/>
    <m:brkBinSub m:val="--"/>
    <m:smallFrac m:val="off"/>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9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5424"/>
    <w:rPr>
      <w:color w:val="0000FF" w:themeColor="hyperlink"/>
      <w:u w:val="single"/>
    </w:rPr>
  </w:style>
  <w:style w:type="paragraph" w:styleId="Sprechblasentext">
    <w:name w:val="Balloon Text"/>
    <w:basedOn w:val="Standard"/>
    <w:link w:val="SprechblasentextZchn"/>
    <w:uiPriority w:val="99"/>
    <w:semiHidden/>
    <w:unhideWhenUsed/>
    <w:rsid w:val="001354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424"/>
    <w:rPr>
      <w:rFonts w:ascii="Tahoma" w:hAnsi="Tahoma" w:cs="Tahoma"/>
      <w:sz w:val="16"/>
      <w:szCs w:val="16"/>
    </w:rPr>
  </w:style>
  <w:style w:type="paragraph" w:styleId="Kopfzeile">
    <w:name w:val="header"/>
    <w:basedOn w:val="Standard"/>
    <w:link w:val="KopfzeileZchn"/>
    <w:uiPriority w:val="99"/>
    <w:unhideWhenUsed/>
    <w:rsid w:val="00B30762"/>
    <w:pPr>
      <w:tabs>
        <w:tab w:val="center" w:pos="4536"/>
        <w:tab w:val="right" w:pos="9072"/>
      </w:tabs>
    </w:pPr>
  </w:style>
  <w:style w:type="character" w:customStyle="1" w:styleId="KopfzeileZchn">
    <w:name w:val="Kopfzeile Zchn"/>
    <w:basedOn w:val="Absatz-Standardschriftart"/>
    <w:link w:val="Kopfzeile"/>
    <w:uiPriority w:val="99"/>
    <w:rsid w:val="00B30762"/>
  </w:style>
  <w:style w:type="paragraph" w:styleId="Fuzeile">
    <w:name w:val="footer"/>
    <w:basedOn w:val="Standard"/>
    <w:link w:val="FuzeileZchn"/>
    <w:uiPriority w:val="99"/>
    <w:unhideWhenUsed/>
    <w:rsid w:val="00B30762"/>
    <w:pPr>
      <w:tabs>
        <w:tab w:val="center" w:pos="4536"/>
        <w:tab w:val="right" w:pos="9072"/>
      </w:tabs>
    </w:pPr>
  </w:style>
  <w:style w:type="character" w:customStyle="1" w:styleId="FuzeileZchn">
    <w:name w:val="Fußzeile Zchn"/>
    <w:basedOn w:val="Absatz-Standardschriftart"/>
    <w:link w:val="Fuzeile"/>
    <w:uiPriority w:val="99"/>
    <w:rsid w:val="00B30762"/>
  </w:style>
  <w:style w:type="paragraph" w:styleId="Listenabsatz">
    <w:name w:val="List Paragraph"/>
    <w:basedOn w:val="Standard"/>
    <w:uiPriority w:val="34"/>
    <w:qFormat/>
    <w:rsid w:val="00E5188D"/>
    <w:pPr>
      <w:ind w:left="720"/>
      <w:contextualSpacing/>
    </w:pPr>
  </w:style>
  <w:style w:type="paragraph" w:customStyle="1" w:styleId="Lauftext">
    <w:name w:val="Lauftext"/>
    <w:basedOn w:val="Standard"/>
    <w:rsid w:val="00AC6F06"/>
    <w:pPr>
      <w:spacing w:before="40" w:after="80"/>
      <w:ind w:left="2268"/>
    </w:pPr>
    <w:rPr>
      <w:rFonts w:ascii="Helvetica" w:eastAsia="Times New Roman" w:hAnsi="Helvetica" w:cs="Times New Roman"/>
      <w:sz w:val="20"/>
      <w:szCs w:val="26"/>
      <w:lang w:val="de-DE" w:eastAsia="de-DE"/>
    </w:rPr>
  </w:style>
  <w:style w:type="paragraph" w:styleId="Textkrper">
    <w:name w:val="Body Text"/>
    <w:basedOn w:val="Standard"/>
    <w:link w:val="TextkrperZchn"/>
    <w:rsid w:val="00AC6F06"/>
    <w:pPr>
      <w:tabs>
        <w:tab w:val="left" w:pos="4706"/>
      </w:tabs>
      <w:spacing w:after="60" w:line="300" w:lineRule="exact"/>
    </w:pPr>
    <w:rPr>
      <w:rFonts w:ascii="Arial" w:eastAsia="Times New Roman" w:hAnsi="Arial" w:cs="Times New Roman"/>
      <w:color w:val="000000"/>
      <w:szCs w:val="20"/>
      <w:lang w:eastAsia="de-DE"/>
    </w:rPr>
  </w:style>
  <w:style w:type="character" w:customStyle="1" w:styleId="TextkrperZchn">
    <w:name w:val="Textkörper Zchn"/>
    <w:basedOn w:val="Absatz-Standardschriftart"/>
    <w:link w:val="Textkrper"/>
    <w:rsid w:val="00AC6F06"/>
    <w:rPr>
      <w:rFonts w:ascii="Arial" w:eastAsia="Times New Roman" w:hAnsi="Arial" w:cs="Times New Roman"/>
      <w:color w:val="000000"/>
      <w:szCs w:val="20"/>
      <w:lang w:eastAsia="de-DE"/>
    </w:rPr>
  </w:style>
  <w:style w:type="table" w:styleId="Tabellengitternetz">
    <w:name w:val="Table Grid"/>
    <w:basedOn w:val="NormaleTabelle"/>
    <w:uiPriority w:val="59"/>
    <w:rsid w:val="008D2EAD"/>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EF6544"/>
  </w:style>
  <w:style w:type="paragraph" w:styleId="Dokumentstruktur">
    <w:name w:val="Document Map"/>
    <w:basedOn w:val="Standard"/>
    <w:link w:val="DokumentstrukturZchn"/>
    <w:uiPriority w:val="99"/>
    <w:semiHidden/>
    <w:unhideWhenUsed/>
    <w:rsid w:val="0093583C"/>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93583C"/>
    <w:rPr>
      <w:rFonts w:ascii="Times New Roman" w:hAnsi="Times New Roman" w:cs="Times New Roman"/>
      <w:sz w:val="24"/>
      <w:szCs w:val="24"/>
    </w:rPr>
  </w:style>
  <w:style w:type="character" w:styleId="BesuchterHyperlink">
    <w:name w:val="FollowedHyperlink"/>
    <w:basedOn w:val="Absatz-Standardschriftart"/>
    <w:uiPriority w:val="99"/>
    <w:semiHidden/>
    <w:unhideWhenUsed/>
    <w:rsid w:val="00701A58"/>
    <w:rPr>
      <w:color w:val="800080" w:themeColor="followedHyperlink"/>
      <w:u w:val="single"/>
    </w:rPr>
  </w:style>
  <w:style w:type="paragraph" w:styleId="Funotentext">
    <w:name w:val="footnote text"/>
    <w:basedOn w:val="Standard"/>
    <w:link w:val="FunotentextZchn"/>
    <w:uiPriority w:val="99"/>
    <w:unhideWhenUsed/>
    <w:rsid w:val="007B054A"/>
    <w:rPr>
      <w:sz w:val="24"/>
      <w:szCs w:val="24"/>
    </w:rPr>
  </w:style>
  <w:style w:type="character" w:customStyle="1" w:styleId="FunotentextZchn">
    <w:name w:val="Fußnotentext Zchn"/>
    <w:basedOn w:val="Absatz-Standardschriftart"/>
    <w:link w:val="Funotentext"/>
    <w:uiPriority w:val="99"/>
    <w:rsid w:val="007B054A"/>
    <w:rPr>
      <w:sz w:val="24"/>
      <w:szCs w:val="24"/>
    </w:rPr>
  </w:style>
  <w:style w:type="character" w:styleId="Funotenzeichen">
    <w:name w:val="footnote reference"/>
    <w:basedOn w:val="Absatz-Standardschriftart"/>
    <w:uiPriority w:val="99"/>
    <w:unhideWhenUsed/>
    <w:rsid w:val="007B054A"/>
    <w:rPr>
      <w:vertAlign w:val="superscript"/>
    </w:rPr>
  </w:style>
</w:styles>
</file>

<file path=word/webSettings.xml><?xml version="1.0" encoding="utf-8"?>
<w:webSettings xmlns:r="http://schemas.openxmlformats.org/officeDocument/2006/relationships" xmlns:w="http://schemas.openxmlformats.org/wordprocessingml/2006/main">
  <w:divs>
    <w:div w:id="728769378">
      <w:bodyDiv w:val="1"/>
      <w:marLeft w:val="0"/>
      <w:marRight w:val="0"/>
      <w:marTop w:val="0"/>
      <w:marBottom w:val="0"/>
      <w:divBdr>
        <w:top w:val="none" w:sz="0" w:space="0" w:color="auto"/>
        <w:left w:val="none" w:sz="0" w:space="0" w:color="auto"/>
        <w:bottom w:val="none" w:sz="0" w:space="0" w:color="auto"/>
        <w:right w:val="none" w:sz="0" w:space="0" w:color="auto"/>
      </w:divBdr>
    </w:div>
    <w:div w:id="1445728954">
      <w:bodyDiv w:val="1"/>
      <w:marLeft w:val="0"/>
      <w:marRight w:val="0"/>
      <w:marTop w:val="0"/>
      <w:marBottom w:val="0"/>
      <w:divBdr>
        <w:top w:val="none" w:sz="0" w:space="0" w:color="auto"/>
        <w:left w:val="none" w:sz="0" w:space="0" w:color="auto"/>
        <w:bottom w:val="none" w:sz="0" w:space="0" w:color="auto"/>
        <w:right w:val="none" w:sz="0" w:space="0" w:color="auto"/>
      </w:divBdr>
    </w:div>
    <w:div w:id="1950813387">
      <w:bodyDiv w:val="1"/>
      <w:marLeft w:val="0"/>
      <w:marRight w:val="0"/>
      <w:marTop w:val="0"/>
      <w:marBottom w:val="0"/>
      <w:divBdr>
        <w:top w:val="none" w:sz="0" w:space="0" w:color="auto"/>
        <w:left w:val="none" w:sz="0" w:space="0" w:color="auto"/>
        <w:bottom w:val="none" w:sz="0" w:space="0" w:color="auto"/>
        <w:right w:val="none" w:sz="0" w:space="0" w:color="auto"/>
      </w:divBdr>
    </w:div>
    <w:div w:id="208595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7A08-4D4B-4A49-A7B7-19F3CCBD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Sibylle Buechli</dc:creator>
  <cp:lastModifiedBy>ONE TO ONE</cp:lastModifiedBy>
  <cp:revision>3</cp:revision>
  <cp:lastPrinted>2016-04-14T07:17:00Z</cp:lastPrinted>
  <dcterms:created xsi:type="dcterms:W3CDTF">2016-06-02T08:56:00Z</dcterms:created>
  <dcterms:modified xsi:type="dcterms:W3CDTF">2016-06-02T08:58:00Z</dcterms:modified>
</cp:coreProperties>
</file>